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226" w:rsidRPr="00B02226" w:rsidRDefault="00B02226" w:rsidP="00B02226">
      <w:pPr>
        <w:spacing w:after="0" w:line="276" w:lineRule="auto"/>
        <w:jc w:val="both"/>
        <w:rPr>
          <w:rFonts w:ascii="Times New Roman" w:eastAsia="Times New Roman" w:hAnsi="Times New Roman" w:cs="Times New Roman"/>
          <w:color w:val="000000"/>
          <w:sz w:val="28"/>
          <w:lang w:val="en-US"/>
        </w:rPr>
      </w:pPr>
    </w:p>
    <w:p w:rsidR="00B02226" w:rsidRPr="00B02226" w:rsidRDefault="00B02226" w:rsidP="00B02226">
      <w:pPr>
        <w:spacing w:after="0" w:line="276" w:lineRule="auto"/>
        <w:jc w:val="both"/>
        <w:rPr>
          <w:rFonts w:ascii="Times New Roman" w:eastAsia="Times New Roman" w:hAnsi="Times New Roman" w:cs="Times New Roman"/>
          <w:lang w:val="en-US"/>
        </w:rPr>
      </w:pPr>
    </w:p>
    <w:tbl>
      <w:tblPr>
        <w:tblW w:w="0" w:type="auto"/>
        <w:tblCellSpacing w:w="0" w:type="auto"/>
        <w:tblLook w:val="04A0" w:firstRow="1" w:lastRow="0" w:firstColumn="1" w:lastColumn="0" w:noHBand="0" w:noVBand="1"/>
      </w:tblPr>
      <w:tblGrid>
        <w:gridCol w:w="15339"/>
      </w:tblGrid>
      <w:tr w:rsidR="00B02226" w:rsidRPr="00584445" w:rsidTr="001E42F0">
        <w:trPr>
          <w:trHeight w:val="30"/>
          <w:tblCellSpacing w:w="0" w:type="auto"/>
        </w:trPr>
        <w:tc>
          <w:tcPr>
            <w:tcW w:w="12300" w:type="dxa"/>
            <w:tcMar>
              <w:top w:w="15" w:type="dxa"/>
              <w:left w:w="15" w:type="dxa"/>
              <w:bottom w:w="15" w:type="dxa"/>
              <w:right w:w="15" w:type="dxa"/>
            </w:tcMar>
            <w:vAlign w:val="center"/>
          </w:tcPr>
          <w:tbl>
            <w:tblPr>
              <w:tblW w:w="12206" w:type="dxa"/>
              <w:tblCellSpacing w:w="0" w:type="auto"/>
              <w:tblInd w:w="2790" w:type="dxa"/>
              <w:tblLook w:val="04A0" w:firstRow="1" w:lastRow="0" w:firstColumn="1" w:lastColumn="0" w:noHBand="0" w:noVBand="1"/>
            </w:tblPr>
            <w:tblGrid>
              <w:gridCol w:w="52"/>
              <w:gridCol w:w="12467"/>
            </w:tblGrid>
            <w:tr w:rsidR="00B02226" w:rsidRPr="00584445" w:rsidTr="00DE287B">
              <w:trPr>
                <w:trHeight w:val="30"/>
                <w:tblCellSpacing w:w="0" w:type="auto"/>
              </w:trPr>
              <w:tc>
                <w:tcPr>
                  <w:tcW w:w="7668" w:type="dxa"/>
                  <w:tcMar>
                    <w:top w:w="15" w:type="dxa"/>
                    <w:left w:w="15" w:type="dxa"/>
                    <w:bottom w:w="15" w:type="dxa"/>
                    <w:right w:w="15" w:type="dxa"/>
                  </w:tcMar>
                  <w:vAlign w:val="center"/>
                </w:tcPr>
                <w:p w:rsidR="00B02226" w:rsidRPr="00DE287B" w:rsidRDefault="00B02226" w:rsidP="00B02226">
                  <w:pPr>
                    <w:spacing w:after="0" w:line="276" w:lineRule="auto"/>
                    <w:jc w:val="center"/>
                    <w:rPr>
                      <w:rFonts w:ascii="Times New Roman" w:eastAsia="Times New Roman" w:hAnsi="Times New Roman" w:cs="Times New Roman"/>
                      <w:b/>
                      <w:bCs/>
                      <w:lang w:val="en-US"/>
                    </w:rPr>
                  </w:pPr>
                  <w:r w:rsidRPr="00DE287B">
                    <w:rPr>
                      <w:rFonts w:ascii="Times New Roman" w:eastAsia="Times New Roman" w:hAnsi="Times New Roman" w:cs="Times New Roman"/>
                      <w:b/>
                      <w:bCs/>
                      <w:color w:val="000000"/>
                      <w:lang w:val="en-US"/>
                    </w:rPr>
                    <w:t> </w:t>
                  </w:r>
                </w:p>
              </w:tc>
              <w:tc>
                <w:tcPr>
                  <w:tcW w:w="4538" w:type="dxa"/>
                  <w:tcMar>
                    <w:top w:w="15" w:type="dxa"/>
                    <w:left w:w="15" w:type="dxa"/>
                    <w:bottom w:w="15" w:type="dxa"/>
                    <w:right w:w="15" w:type="dxa"/>
                  </w:tcMar>
                  <w:vAlign w:val="center"/>
                </w:tcPr>
                <w:p w:rsidR="00B02226" w:rsidRPr="002A6D7D" w:rsidRDefault="00B02226" w:rsidP="00DE287B">
                  <w:pPr>
                    <w:spacing w:after="0" w:line="276" w:lineRule="auto"/>
                    <w:ind w:left="8193"/>
                    <w:jc w:val="right"/>
                    <w:rPr>
                      <w:rFonts w:ascii="Times New Roman" w:eastAsia="Times New Roman" w:hAnsi="Times New Roman" w:cs="Times New Roman"/>
                      <w:b/>
                      <w:bCs/>
                      <w:sz w:val="28"/>
                      <w:szCs w:val="28"/>
                      <w:lang w:val="en-US"/>
                    </w:rPr>
                  </w:pPr>
                  <w:r w:rsidRPr="002A6D7D">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3-қосымша</w:t>
                  </w:r>
                </w:p>
              </w:tc>
            </w:tr>
          </w:tbl>
          <w:p w:rsidR="00B02226" w:rsidRPr="00DE287B" w:rsidRDefault="00B02226" w:rsidP="00B02226">
            <w:pPr>
              <w:spacing w:after="200" w:line="276" w:lineRule="auto"/>
              <w:rPr>
                <w:rFonts w:ascii="Times New Roman" w:eastAsia="Times New Roman" w:hAnsi="Times New Roman" w:cs="Times New Roman"/>
                <w:b/>
                <w:bCs/>
                <w:lang w:val="en-US"/>
              </w:rPr>
            </w:pPr>
          </w:p>
        </w:tc>
      </w:tr>
    </w:tbl>
    <w:p w:rsidR="008615F3" w:rsidRDefault="008615F3" w:rsidP="008615F3">
      <w:pPr>
        <w:spacing w:after="0" w:line="276" w:lineRule="auto"/>
        <w:rPr>
          <w:rFonts w:ascii="Times New Roman" w:eastAsia="Times New Roman" w:hAnsi="Times New Roman" w:cs="Times New Roman"/>
          <w:b/>
          <w:color w:val="000000"/>
          <w:sz w:val="28"/>
          <w:szCs w:val="28"/>
        </w:rPr>
      </w:pPr>
      <w:bookmarkStart w:id="0" w:name="z246"/>
    </w:p>
    <w:p w:rsidR="00B02226" w:rsidRPr="00B550E2" w:rsidRDefault="00B02226" w:rsidP="00C76A4D">
      <w:pPr>
        <w:spacing w:after="0" w:line="240" w:lineRule="auto"/>
        <w:jc w:val="center"/>
        <w:rPr>
          <w:rFonts w:ascii="Times New Roman" w:eastAsia="Times New Roman" w:hAnsi="Times New Roman" w:cs="Times New Roman"/>
          <w:sz w:val="28"/>
          <w:szCs w:val="28"/>
        </w:rPr>
      </w:pPr>
      <w:r w:rsidRPr="00B550E2">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тауарларынжеткізушінітаңдаужөніндегіконкурстыққұжаттамағатехникалықтапсырма</w:t>
      </w:r>
    </w:p>
    <w:p w:rsidR="00743F49" w:rsidRPr="00B550E2" w:rsidRDefault="00743F49" w:rsidP="008615F3">
      <w:pPr>
        <w:spacing w:after="0" w:line="276" w:lineRule="auto"/>
        <w:rPr>
          <w:rFonts w:ascii="Times New Roman" w:eastAsia="Times New Roman" w:hAnsi="Times New Roman" w:cs="Times New Roman"/>
          <w:color w:val="000000"/>
          <w:sz w:val="28"/>
        </w:rPr>
      </w:pPr>
      <w:bookmarkStart w:id="1" w:name="z247"/>
      <w:bookmarkEnd w:id="0"/>
    </w:p>
    <w:p w:rsidR="00B02226" w:rsidRPr="00B550E2" w:rsidRDefault="00B02226" w:rsidP="00743F49">
      <w:pPr>
        <w:spacing w:after="0" w:line="276" w:lineRule="auto"/>
        <w:rPr>
          <w:rFonts w:ascii="Times New Roman" w:eastAsia="Times New Roman" w:hAnsi="Times New Roman" w:cs="Times New Roman"/>
        </w:rPr>
      </w:pPr>
      <w:r w:rsidRPr="00B550E2">
        <w:rPr>
          <w:rFonts w:ascii="Times New Roman" w:eastAsia="Times New Roman" w:hAnsi="Times New Roman" w:cs="Times New Roman"/>
          <w:color w:val="000000"/>
          <w:sz w:val="28"/>
        </w:rPr>
        <w:t>1. Тауардың</w:t>
      </w:r>
      <w:r w:rsidR="000E5582" w:rsidRPr="000E5582">
        <w:rPr>
          <w:rFonts w:ascii="Times New Roman" w:eastAsia="Times New Roman" w:hAnsi="Times New Roman" w:cs="Times New Roman"/>
          <w:color w:val="000000"/>
          <w:sz w:val="28"/>
        </w:rPr>
        <w:t xml:space="preserve"> </w:t>
      </w:r>
      <w:r w:rsidRPr="00B550E2">
        <w:rPr>
          <w:rFonts w:ascii="Times New Roman" w:eastAsia="Times New Roman" w:hAnsi="Times New Roman" w:cs="Times New Roman"/>
          <w:color w:val="000000"/>
          <w:sz w:val="28"/>
        </w:rPr>
        <w:t>сипаттамасы (функционалдық</w:t>
      </w:r>
      <w:r w:rsidR="000E5582" w:rsidRPr="000E5582">
        <w:rPr>
          <w:rFonts w:ascii="Times New Roman" w:eastAsia="Times New Roman" w:hAnsi="Times New Roman" w:cs="Times New Roman"/>
          <w:color w:val="000000"/>
          <w:sz w:val="28"/>
        </w:rPr>
        <w:t xml:space="preserve"> </w:t>
      </w:r>
      <w:r w:rsidRPr="00B550E2">
        <w:rPr>
          <w:rFonts w:ascii="Times New Roman" w:eastAsia="Times New Roman" w:hAnsi="Times New Roman" w:cs="Times New Roman"/>
          <w:color w:val="000000"/>
          <w:sz w:val="28"/>
        </w:rPr>
        <w:t>сипаттамамен</w:t>
      </w:r>
      <w:r w:rsidR="000E5582" w:rsidRPr="000E5582">
        <w:rPr>
          <w:rFonts w:ascii="Times New Roman" w:eastAsia="Times New Roman" w:hAnsi="Times New Roman" w:cs="Times New Roman"/>
          <w:color w:val="000000"/>
          <w:sz w:val="28"/>
        </w:rPr>
        <w:t xml:space="preserve"> </w:t>
      </w:r>
      <w:r w:rsidRPr="00B550E2">
        <w:rPr>
          <w:rFonts w:ascii="Times New Roman" w:eastAsia="Times New Roman" w:hAnsi="Times New Roman" w:cs="Times New Roman"/>
          <w:color w:val="000000"/>
          <w:sz w:val="28"/>
        </w:rPr>
        <w:t>тұтынушылық</w:t>
      </w:r>
      <w:r w:rsidR="000E5582" w:rsidRPr="000E5582">
        <w:rPr>
          <w:rFonts w:ascii="Times New Roman" w:eastAsia="Times New Roman" w:hAnsi="Times New Roman" w:cs="Times New Roman"/>
          <w:color w:val="000000"/>
          <w:sz w:val="28"/>
        </w:rPr>
        <w:t xml:space="preserve"> </w:t>
      </w:r>
      <w:r w:rsidRPr="00B550E2">
        <w:rPr>
          <w:rFonts w:ascii="Times New Roman" w:eastAsia="Times New Roman" w:hAnsi="Times New Roman" w:cs="Times New Roman"/>
          <w:color w:val="000000"/>
          <w:sz w:val="28"/>
        </w:rPr>
        <w:t>қасиеттері).</w:t>
      </w:r>
    </w:p>
    <w:p w:rsidR="00B02226" w:rsidRPr="00B550E2" w:rsidRDefault="00B02226" w:rsidP="00743F49">
      <w:pPr>
        <w:spacing w:after="0" w:line="276" w:lineRule="auto"/>
        <w:rPr>
          <w:rFonts w:ascii="Times New Roman" w:eastAsia="Times New Roman" w:hAnsi="Times New Roman" w:cs="Times New Roman"/>
          <w:color w:val="000000"/>
          <w:sz w:val="28"/>
        </w:rPr>
      </w:pPr>
      <w:bookmarkStart w:id="2" w:name="z248"/>
      <w:bookmarkEnd w:id="1"/>
      <w:r w:rsidRPr="00B550E2">
        <w:rPr>
          <w:rFonts w:ascii="Times New Roman" w:eastAsia="Times New Roman" w:hAnsi="Times New Roman" w:cs="Times New Roman"/>
          <w:color w:val="000000"/>
          <w:sz w:val="28"/>
        </w:rPr>
        <w:t>2. Тауардыңқажеттілігіжәнепайдаланумақсаты.</w:t>
      </w:r>
    </w:p>
    <w:p w:rsidR="00B02226" w:rsidRPr="00B550E2" w:rsidRDefault="00B02226" w:rsidP="00E47EA6">
      <w:pPr>
        <w:spacing w:after="0" w:line="276" w:lineRule="auto"/>
        <w:rPr>
          <w:rFonts w:ascii="Times New Roman" w:eastAsia="Times New Roman" w:hAnsi="Times New Roman" w:cs="Times New Roman"/>
        </w:rPr>
      </w:pPr>
      <w:bookmarkStart w:id="3" w:name="z249"/>
      <w:bookmarkEnd w:id="2"/>
      <w:r w:rsidRPr="00B550E2">
        <w:rPr>
          <w:rFonts w:ascii="Times New Roman" w:eastAsia="Times New Roman" w:hAnsi="Times New Roman" w:cs="Times New Roman"/>
          <w:color w:val="000000"/>
          <w:sz w:val="28"/>
        </w:rPr>
        <w:t xml:space="preserve">3. </w:t>
      </w:r>
      <w:r w:rsidRPr="00E47EA6">
        <w:rPr>
          <w:rFonts w:ascii="Times New Roman" w:eastAsia="Times New Roman" w:hAnsi="Times New Roman" w:cs="Times New Roman"/>
          <w:color w:val="000000"/>
          <w:sz w:val="28"/>
        </w:rPr>
        <w:t>Тауардыңқажеттітехникалықсипаттамасы</w:t>
      </w:r>
      <w:r w:rsidRPr="00B550E2">
        <w:rPr>
          <w:rFonts w:ascii="Times New Roman" w:eastAsia="Times New Roman" w:hAnsi="Times New Roman" w:cs="Times New Roman"/>
          <w:color w:val="000000"/>
          <w:sz w:val="28"/>
        </w:rPr>
        <w:t xml:space="preserve">, </w:t>
      </w:r>
      <w:r w:rsidRPr="00E47EA6">
        <w:rPr>
          <w:rFonts w:ascii="Times New Roman" w:eastAsia="Times New Roman" w:hAnsi="Times New Roman" w:cs="Times New Roman"/>
          <w:color w:val="000000"/>
          <w:sz w:val="28"/>
        </w:rPr>
        <w:t>өлшемі</w:t>
      </w:r>
      <w:r w:rsidRPr="00B550E2">
        <w:rPr>
          <w:rFonts w:ascii="Times New Roman" w:eastAsia="Times New Roman" w:hAnsi="Times New Roman" w:cs="Times New Roman"/>
          <w:color w:val="000000"/>
          <w:sz w:val="28"/>
        </w:rPr>
        <w:t xml:space="preserve">, </w:t>
      </w:r>
      <w:r w:rsidRPr="00E47EA6">
        <w:rPr>
          <w:rFonts w:ascii="Times New Roman" w:eastAsia="Times New Roman" w:hAnsi="Times New Roman" w:cs="Times New Roman"/>
          <w:color w:val="000000"/>
          <w:sz w:val="28"/>
        </w:rPr>
        <w:t>қаптамасы</w:t>
      </w:r>
      <w:r w:rsidRPr="00B550E2">
        <w:rPr>
          <w:rFonts w:ascii="Times New Roman" w:eastAsia="Times New Roman" w:hAnsi="Times New Roman" w:cs="Times New Roman"/>
          <w:color w:val="000000"/>
          <w:sz w:val="28"/>
        </w:rPr>
        <w:t>.</w:t>
      </w:r>
    </w:p>
    <w:p w:rsidR="00B02226" w:rsidRPr="00B550E2" w:rsidRDefault="00B02226" w:rsidP="00E47EA6">
      <w:pPr>
        <w:spacing w:after="0" w:line="276" w:lineRule="auto"/>
        <w:rPr>
          <w:rFonts w:ascii="Times New Roman" w:eastAsia="Times New Roman" w:hAnsi="Times New Roman" w:cs="Times New Roman"/>
        </w:rPr>
      </w:pPr>
      <w:bookmarkStart w:id="4" w:name="z250"/>
      <w:bookmarkEnd w:id="3"/>
      <w:r w:rsidRPr="00B550E2">
        <w:rPr>
          <w:rFonts w:ascii="Times New Roman" w:eastAsia="Times New Roman" w:hAnsi="Times New Roman" w:cs="Times New Roman"/>
          <w:color w:val="000000"/>
          <w:sz w:val="28"/>
        </w:rPr>
        <w:t xml:space="preserve">4. </w:t>
      </w:r>
      <w:r w:rsidRPr="00DE287B">
        <w:rPr>
          <w:rFonts w:ascii="Times New Roman" w:eastAsia="Times New Roman" w:hAnsi="Times New Roman" w:cs="Times New Roman"/>
          <w:color w:val="000000"/>
          <w:sz w:val="28"/>
        </w:rPr>
        <w:t>Тауардытиеужәнежеткізубойынша</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саны</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кезеңділігі</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мерзімі</w:t>
      </w:r>
      <w:r w:rsidR="00B23A2D" w:rsidRPr="00B23A2D">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және</w:t>
      </w:r>
      <w:r w:rsidR="00B23A2D" w:rsidRPr="00B23A2D">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жеткізу</w:t>
      </w:r>
      <w:r w:rsidR="00B23A2D" w:rsidRPr="00B23A2D">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орны</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персоналды</w:t>
      </w:r>
      <w:r w:rsidR="00B23A2D" w:rsidRPr="00B23A2D">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оқыту</w:t>
      </w:r>
      <w:r w:rsidR="00B23A2D" w:rsidRPr="00B23A2D">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бойынша</w:t>
      </w:r>
      <w:r w:rsidR="00B23A2D" w:rsidRPr="00B23A2D">
        <w:rPr>
          <w:rFonts w:ascii="Times New Roman" w:eastAsia="Times New Roman" w:hAnsi="Times New Roman" w:cs="Times New Roman"/>
          <w:color w:val="000000"/>
          <w:sz w:val="28"/>
        </w:rPr>
        <w:t xml:space="preserve"> </w:t>
      </w:r>
      <w:r w:rsidR="00DE287B">
        <w:rPr>
          <w:rFonts w:ascii="Times New Roman" w:eastAsia="Times New Roman" w:hAnsi="Times New Roman" w:cs="Times New Roman"/>
          <w:color w:val="000000"/>
          <w:sz w:val="28"/>
        </w:rPr>
        <w:t>ш</w:t>
      </w:r>
      <w:r w:rsidRPr="00DE287B">
        <w:rPr>
          <w:rFonts w:ascii="Times New Roman" w:eastAsia="Times New Roman" w:hAnsi="Times New Roman" w:cs="Times New Roman"/>
          <w:color w:val="000000"/>
          <w:sz w:val="28"/>
        </w:rPr>
        <w:t>арттар</w:t>
      </w:r>
      <w:r w:rsidRPr="00B550E2">
        <w:rPr>
          <w:rFonts w:ascii="Times New Roman" w:eastAsia="Times New Roman" w:hAnsi="Times New Roman" w:cs="Times New Roman"/>
          <w:color w:val="000000"/>
          <w:sz w:val="28"/>
        </w:rPr>
        <w:t>.</w:t>
      </w:r>
    </w:p>
    <w:p w:rsidR="00B02226" w:rsidRPr="008615F3" w:rsidRDefault="00B02226" w:rsidP="00E47EA6">
      <w:pPr>
        <w:spacing w:after="0" w:line="276" w:lineRule="auto"/>
        <w:rPr>
          <w:rFonts w:ascii="Times New Roman" w:eastAsia="Times New Roman" w:hAnsi="Times New Roman" w:cs="Times New Roman"/>
        </w:rPr>
      </w:pPr>
      <w:bookmarkStart w:id="5" w:name="z251"/>
      <w:bookmarkEnd w:id="4"/>
      <w:r w:rsidRPr="008615F3">
        <w:rPr>
          <w:rFonts w:ascii="Times New Roman" w:eastAsia="Times New Roman" w:hAnsi="Times New Roman" w:cs="Times New Roman"/>
          <w:color w:val="000000"/>
          <w:sz w:val="28"/>
        </w:rPr>
        <w:t xml:space="preserve">5. </w:t>
      </w:r>
      <w:r w:rsidRPr="0044663C">
        <w:rPr>
          <w:rFonts w:ascii="Times New Roman" w:eastAsia="Times New Roman" w:hAnsi="Times New Roman" w:cs="Times New Roman"/>
          <w:color w:val="000000"/>
          <w:sz w:val="28"/>
        </w:rPr>
        <w:t>Тауардыңсапалықкөрсеткішіжәнеқауіпсіздігі</w:t>
      </w:r>
      <w:r w:rsidRPr="008615F3">
        <w:rPr>
          <w:rFonts w:ascii="Times New Roman" w:eastAsia="Times New Roman" w:hAnsi="Times New Roman" w:cs="Times New Roman"/>
          <w:color w:val="000000"/>
          <w:sz w:val="28"/>
        </w:rPr>
        <w:t xml:space="preserve">, </w:t>
      </w:r>
      <w:r w:rsidRPr="0044663C">
        <w:rPr>
          <w:rFonts w:ascii="Times New Roman" w:eastAsia="Times New Roman" w:hAnsi="Times New Roman" w:cs="Times New Roman"/>
          <w:color w:val="000000"/>
          <w:sz w:val="28"/>
        </w:rPr>
        <w:t>шыққанжерінеқойылатыннұсқау</w:t>
      </w:r>
      <w:r w:rsidRPr="008615F3">
        <w:rPr>
          <w:rFonts w:ascii="Times New Roman" w:eastAsia="Times New Roman" w:hAnsi="Times New Roman" w:cs="Times New Roman"/>
          <w:color w:val="000000"/>
          <w:sz w:val="28"/>
        </w:rPr>
        <w:t>.</w:t>
      </w:r>
    </w:p>
    <w:p w:rsidR="00B02226" w:rsidRPr="008615F3" w:rsidRDefault="00B02226" w:rsidP="00E47EA6">
      <w:pPr>
        <w:spacing w:after="0" w:line="276" w:lineRule="auto"/>
        <w:rPr>
          <w:rFonts w:ascii="Times New Roman" w:eastAsia="Times New Roman" w:hAnsi="Times New Roman" w:cs="Times New Roman"/>
        </w:rPr>
      </w:pPr>
      <w:bookmarkStart w:id="6" w:name="z252"/>
      <w:bookmarkEnd w:id="5"/>
      <w:r w:rsidRPr="008615F3">
        <w:rPr>
          <w:rFonts w:ascii="Times New Roman" w:eastAsia="Times New Roman" w:hAnsi="Times New Roman" w:cs="Times New Roman"/>
          <w:color w:val="000000"/>
          <w:sz w:val="28"/>
        </w:rPr>
        <w:t xml:space="preserve">6. </w:t>
      </w:r>
      <w:r w:rsidRPr="0044663C">
        <w:rPr>
          <w:rFonts w:ascii="Times New Roman" w:eastAsia="Times New Roman" w:hAnsi="Times New Roman" w:cs="Times New Roman"/>
          <w:color w:val="000000"/>
          <w:sz w:val="28"/>
        </w:rPr>
        <w:t>Шығысматериалдардыңқажеттісанынажәнетауарменбіргетапсырысберушігеберілетінқұжаттарғақойылатыншарттар</w:t>
      </w:r>
      <w:r w:rsidRPr="008615F3">
        <w:rPr>
          <w:rFonts w:ascii="Times New Roman" w:eastAsia="Times New Roman" w:hAnsi="Times New Roman" w:cs="Times New Roman"/>
          <w:color w:val="000000"/>
          <w:sz w:val="28"/>
        </w:rPr>
        <w:t>.</w:t>
      </w:r>
    </w:p>
    <w:p w:rsidR="00B02226" w:rsidRDefault="00B02226" w:rsidP="00E47EA6">
      <w:pPr>
        <w:spacing w:after="0" w:line="276" w:lineRule="auto"/>
        <w:rPr>
          <w:rFonts w:ascii="Times New Roman" w:eastAsia="Times New Roman" w:hAnsi="Times New Roman" w:cs="Times New Roman"/>
          <w:color w:val="000000"/>
          <w:sz w:val="28"/>
          <w:lang w:val="kk-KZ"/>
        </w:rPr>
      </w:pPr>
      <w:bookmarkStart w:id="7" w:name="z253"/>
      <w:bookmarkEnd w:id="6"/>
      <w:r w:rsidRPr="008615F3">
        <w:rPr>
          <w:rFonts w:ascii="Times New Roman" w:eastAsia="Times New Roman" w:hAnsi="Times New Roman" w:cs="Times New Roman"/>
          <w:color w:val="000000"/>
          <w:sz w:val="28"/>
        </w:rPr>
        <w:t>7.</w:t>
      </w:r>
      <w:r w:rsidRPr="0044663C">
        <w:rPr>
          <w:rFonts w:ascii="Times New Roman" w:eastAsia="Times New Roman" w:hAnsi="Times New Roman" w:cs="Times New Roman"/>
          <w:color w:val="000000"/>
          <w:sz w:val="28"/>
        </w:rPr>
        <w:t>Кепілдемежәнекепілдемеденкейінгікүтугеқойылатыншарттар</w:t>
      </w:r>
      <w:r w:rsidRPr="008615F3">
        <w:rPr>
          <w:rFonts w:ascii="Times New Roman" w:eastAsia="Times New Roman" w:hAnsi="Times New Roman" w:cs="Times New Roman"/>
          <w:color w:val="000000"/>
          <w:sz w:val="28"/>
        </w:rPr>
        <w:t xml:space="preserve"> (</w:t>
      </w:r>
      <w:r w:rsidRPr="0044663C">
        <w:rPr>
          <w:rFonts w:ascii="Times New Roman" w:eastAsia="Times New Roman" w:hAnsi="Times New Roman" w:cs="Times New Roman"/>
          <w:color w:val="000000"/>
          <w:sz w:val="28"/>
        </w:rPr>
        <w:t>мерзімі</w:t>
      </w:r>
      <w:r w:rsidRPr="008615F3">
        <w:rPr>
          <w:rFonts w:ascii="Times New Roman" w:eastAsia="Times New Roman" w:hAnsi="Times New Roman" w:cs="Times New Roman"/>
          <w:color w:val="000000"/>
          <w:sz w:val="28"/>
        </w:rPr>
        <w:t xml:space="preserve">, </w:t>
      </w:r>
      <w:r w:rsidRPr="0044663C">
        <w:rPr>
          <w:rFonts w:ascii="Times New Roman" w:eastAsia="Times New Roman" w:hAnsi="Times New Roman" w:cs="Times New Roman"/>
          <w:color w:val="000000"/>
          <w:sz w:val="28"/>
        </w:rPr>
        <w:t>орны</w:t>
      </w:r>
      <w:r w:rsidRPr="008615F3">
        <w:rPr>
          <w:rFonts w:ascii="Times New Roman" w:eastAsia="Times New Roman" w:hAnsi="Times New Roman" w:cs="Times New Roman"/>
          <w:color w:val="000000"/>
          <w:sz w:val="28"/>
        </w:rPr>
        <w:t>).</w:t>
      </w:r>
    </w:p>
    <w:tbl>
      <w:tblPr>
        <w:tblpPr w:leftFromText="180" w:rightFromText="180" w:vertAnchor="text" w:tblpY="1"/>
        <w:tblOverlap w:val="never"/>
        <w:tblW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
        <w:gridCol w:w="2558"/>
        <w:gridCol w:w="2552"/>
        <w:gridCol w:w="1542"/>
        <w:gridCol w:w="1009"/>
        <w:gridCol w:w="1789"/>
        <w:gridCol w:w="1559"/>
        <w:gridCol w:w="1417"/>
        <w:gridCol w:w="1276"/>
        <w:gridCol w:w="1418"/>
      </w:tblGrid>
      <w:tr w:rsidR="00B550E2" w:rsidRPr="00C50DBC" w:rsidTr="00B23A2D">
        <w:trPr>
          <w:trHeight w:val="30"/>
        </w:trPr>
        <w:tc>
          <w:tcPr>
            <w:tcW w:w="29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w:t>
            </w:r>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8"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Тапсырысберушініңатауы</w:t>
            </w:r>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Тауарлардың (көрсетілетін</w:t>
            </w:r>
            <w:r w:rsidR="004409DC">
              <w:rPr>
                <w:rFonts w:ascii="Times New Roman" w:eastAsia="Times New Roman" w:hAnsi="Times New Roman" w:cs="Times New Roman"/>
                <w:b/>
                <w:bCs/>
                <w:color w:val="000000"/>
                <w:sz w:val="28"/>
                <w:szCs w:val="28"/>
                <w:lang w:val="en-US"/>
              </w:rPr>
              <w:t xml:space="preserve"> </w:t>
            </w:r>
            <w:bookmarkStart w:id="8" w:name="_GoBack"/>
            <w:bookmarkEnd w:id="8"/>
            <w:r w:rsidRPr="00C50DBC">
              <w:rPr>
                <w:rFonts w:ascii="Times New Roman" w:eastAsia="Times New Roman" w:hAnsi="Times New Roman" w:cs="Times New Roman"/>
                <w:b/>
                <w:bCs/>
                <w:color w:val="000000"/>
                <w:sz w:val="28"/>
                <w:szCs w:val="28"/>
                <w:lang w:val="en-US"/>
              </w:rPr>
              <w:t>қызметтердің) атауы</w:t>
            </w:r>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54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Өлшем</w:t>
            </w:r>
            <w:r w:rsidR="004409DC">
              <w:rPr>
                <w:rFonts w:ascii="Times New Roman" w:eastAsia="Times New Roman" w:hAnsi="Times New Roman" w:cs="Times New Roman"/>
                <w:b/>
                <w:bCs/>
                <w:color w:val="000000"/>
                <w:sz w:val="28"/>
                <w:szCs w:val="28"/>
                <w:lang w:val="en-US"/>
              </w:rPr>
              <w:t xml:space="preserve"> </w:t>
            </w:r>
            <w:r w:rsidRPr="00C50DBC">
              <w:rPr>
                <w:rFonts w:ascii="Times New Roman" w:eastAsia="Times New Roman" w:hAnsi="Times New Roman" w:cs="Times New Roman"/>
                <w:b/>
                <w:bCs/>
                <w:color w:val="000000"/>
                <w:sz w:val="28"/>
                <w:szCs w:val="28"/>
                <w:lang w:val="en-US"/>
              </w:rPr>
              <w:t>бірлігі</w:t>
            </w:r>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009"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Саны, көлемі</w:t>
            </w:r>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78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Жеткізу</w:t>
            </w:r>
            <w:r w:rsidR="004409DC">
              <w:rPr>
                <w:rFonts w:ascii="Times New Roman" w:eastAsia="Times New Roman" w:hAnsi="Times New Roman" w:cs="Times New Roman"/>
                <w:b/>
                <w:bCs/>
                <w:color w:val="000000"/>
                <w:sz w:val="28"/>
                <w:szCs w:val="28"/>
                <w:lang w:val="en-US"/>
              </w:rPr>
              <w:t xml:space="preserve"> </w:t>
            </w:r>
            <w:r w:rsidRPr="00C50DBC">
              <w:rPr>
                <w:rFonts w:ascii="Times New Roman" w:eastAsia="Times New Roman" w:hAnsi="Times New Roman" w:cs="Times New Roman"/>
                <w:b/>
                <w:bCs/>
                <w:color w:val="000000"/>
                <w:sz w:val="28"/>
                <w:szCs w:val="28"/>
                <w:lang w:val="en-US"/>
              </w:rPr>
              <w:t>шарттары</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55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Жеткізумерзімі</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7"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Жеткізуорны</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276"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Аванстықтө-леммөлшері, %</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8"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Аванстықтөлеммөлшері, %</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r>
      <w:tr w:rsidR="00B550E2" w:rsidRPr="00C50DBC" w:rsidTr="00B23A2D">
        <w:trPr>
          <w:trHeight w:val="30"/>
        </w:trPr>
        <w:tc>
          <w:tcPr>
            <w:tcW w:w="29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w:t>
            </w:r>
          </w:p>
        </w:tc>
        <w:tc>
          <w:tcPr>
            <w:tcW w:w="2558"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2</w:t>
            </w:r>
          </w:p>
        </w:tc>
        <w:tc>
          <w:tcPr>
            <w:tcW w:w="255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3</w:t>
            </w:r>
          </w:p>
        </w:tc>
        <w:tc>
          <w:tcPr>
            <w:tcW w:w="154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4</w:t>
            </w:r>
          </w:p>
        </w:tc>
        <w:tc>
          <w:tcPr>
            <w:tcW w:w="1009"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5</w:t>
            </w:r>
          </w:p>
        </w:tc>
        <w:tc>
          <w:tcPr>
            <w:tcW w:w="178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6</w:t>
            </w:r>
          </w:p>
        </w:tc>
        <w:tc>
          <w:tcPr>
            <w:tcW w:w="155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7</w:t>
            </w:r>
          </w:p>
        </w:tc>
        <w:tc>
          <w:tcPr>
            <w:tcW w:w="1417"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8</w:t>
            </w:r>
          </w:p>
        </w:tc>
        <w:tc>
          <w:tcPr>
            <w:tcW w:w="1276"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9</w:t>
            </w:r>
          </w:p>
        </w:tc>
        <w:tc>
          <w:tcPr>
            <w:tcW w:w="1418"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10</w:t>
            </w: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1</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hAnsi="Times New Roman" w:cs="Times New Roman"/>
                <w:sz w:val="28"/>
                <w:szCs w:val="28"/>
                <w:lang w:val="kk-KZ"/>
              </w:rPr>
              <w:t xml:space="preserve">Шымкент қаласы білім </w:t>
            </w:r>
            <w:r w:rsidRPr="00C50DBC">
              <w:rPr>
                <w:rFonts w:ascii="Times New Roman" w:hAnsi="Times New Roman" w:cs="Times New Roman"/>
                <w:sz w:val="28"/>
                <w:szCs w:val="28"/>
                <w:lang w:val="kk-KZ"/>
              </w:rPr>
              <w:lastRenderedPageBreak/>
              <w:t>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550E2" w:rsidRPr="00C50DBC" w:rsidRDefault="00B550E2" w:rsidP="00BF003A">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lang w:val="kk-KZ"/>
              </w:rPr>
              <w:lastRenderedPageBreak/>
              <w:t xml:space="preserve">Лот №1 Су жылытқыштарды </w:t>
            </w:r>
            <w:r w:rsidRPr="00C50DBC">
              <w:rPr>
                <w:rFonts w:ascii="Times New Roman" w:hAnsi="Times New Roman" w:cs="Times New Roman"/>
                <w:sz w:val="28"/>
                <w:szCs w:val="28"/>
                <w:lang w:val="kk-KZ"/>
              </w:rPr>
              <w:lastRenderedPageBreak/>
              <w:t>жасау бойынша жұмыстарды жүргізу/Проведение работ по изготовлению водонагревателя (аристон) – 1 336 000 (бір миллион үш жүз отыз алты мың) теңге 00 тиын./</w:t>
            </w:r>
            <w:r w:rsidRPr="00C50DBC">
              <w:rPr>
                <w:sz w:val="28"/>
                <w:szCs w:val="28"/>
                <w:lang w:val="kk-KZ"/>
              </w:rPr>
              <w:t xml:space="preserve"> </w:t>
            </w:r>
            <w:r w:rsidRPr="00C50DBC">
              <w:rPr>
                <w:rFonts w:ascii="Times New Roman" w:hAnsi="Times New Roman" w:cs="Times New Roman"/>
                <w:sz w:val="28"/>
                <w:szCs w:val="28"/>
                <w:lang w:val="kk-KZ"/>
              </w:rPr>
              <w:t xml:space="preserve">Один миллион триста тридцать шесть тысяч тенге 00 тиын. </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Шымкент қаласы білім басқармасының "Кәмелетке толмағандарды бейімдеу орталығы" коммуналдық мемлекеттік мекемесі Тауар сапалы болуы қажет және </w:t>
            </w:r>
            <w:r w:rsidRPr="00C50DBC">
              <w:rPr>
                <w:rFonts w:ascii="Times New Roman" w:eastAsia="Times New Roman" w:hAnsi="Times New Roman" w:cs="Times New Roman"/>
                <w:color w:val="000000"/>
                <w:sz w:val="28"/>
                <w:szCs w:val="28"/>
                <w:lang w:val="kk-KZ"/>
              </w:rPr>
              <w:lastRenderedPageBreak/>
              <w:t>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2</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550E2" w:rsidRPr="00C50DBC" w:rsidRDefault="00B550E2" w:rsidP="00BF003A">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2 </w:t>
            </w:r>
            <w:r w:rsidRPr="00C50DBC">
              <w:rPr>
                <w:rFonts w:ascii="Times New Roman" w:hAnsi="Times New Roman" w:cs="Times New Roman"/>
                <w:sz w:val="28"/>
                <w:szCs w:val="28"/>
                <w:lang w:val="kk-KZ"/>
              </w:rPr>
              <w:t>Р</w:t>
            </w:r>
            <w:r w:rsidRPr="00C50DBC">
              <w:rPr>
                <w:rFonts w:ascii="Times New Roman" w:hAnsi="Times New Roman" w:cs="Times New Roman"/>
                <w:sz w:val="28"/>
                <w:szCs w:val="28"/>
              </w:rPr>
              <w:t>аботы по изготовлению мебели</w:t>
            </w:r>
            <w:r w:rsidRPr="00C50DBC">
              <w:rPr>
                <w:rFonts w:ascii="Times New Roman" w:hAnsi="Times New Roman" w:cs="Times New Roman"/>
                <w:sz w:val="28"/>
                <w:szCs w:val="28"/>
                <w:lang w:val="kk-KZ"/>
              </w:rPr>
              <w:t>/Ж</w:t>
            </w:r>
            <w:r w:rsidRPr="00C50DBC">
              <w:rPr>
                <w:rFonts w:ascii="Times New Roman" w:hAnsi="Times New Roman" w:cs="Times New Roman"/>
                <w:sz w:val="28"/>
                <w:szCs w:val="28"/>
              </w:rPr>
              <w:t>иһаз жасау жұмыстары</w:t>
            </w:r>
            <w:r w:rsidRPr="00C50DBC">
              <w:rPr>
                <w:rFonts w:ascii="Times New Roman" w:hAnsi="Times New Roman" w:cs="Times New Roman"/>
                <w:sz w:val="28"/>
                <w:szCs w:val="28"/>
                <w:lang w:val="kk-KZ"/>
              </w:rPr>
              <w:t xml:space="preserve"> –              5687000 (бес миллион алты жүз сексен жеті мың) теңге 00 тиын./ Пять миллионов шестьсот восемьдесят семь тысяч тенге 00 тиын. </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ab/>
            </w: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3</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білім басқармасының </w:t>
            </w:r>
            <w:r w:rsidRPr="00C50DBC">
              <w:rPr>
                <w:rFonts w:ascii="Times New Roman" w:hAnsi="Times New Roman" w:cs="Times New Roman"/>
                <w:sz w:val="28"/>
                <w:szCs w:val="28"/>
                <w:lang w:val="kk-KZ"/>
              </w:rPr>
              <w:lastRenderedPageBreak/>
              <w:t>"Кәмелетке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550E2" w:rsidRPr="00C50DBC" w:rsidRDefault="00B550E2" w:rsidP="00BF003A">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lastRenderedPageBreak/>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3 </w:t>
            </w:r>
            <w:r w:rsidRPr="00C50DBC">
              <w:rPr>
                <w:rFonts w:ascii="Times New Roman" w:hAnsi="Times New Roman" w:cs="Times New Roman"/>
                <w:sz w:val="28"/>
                <w:szCs w:val="28"/>
                <w:lang w:val="kk-KZ"/>
              </w:rPr>
              <w:t>Работы</w:t>
            </w:r>
            <w:r w:rsidRPr="00C50DBC">
              <w:rPr>
                <w:rFonts w:ascii="Times New Roman" w:hAnsi="Times New Roman" w:cs="Times New Roman"/>
                <w:sz w:val="28"/>
                <w:szCs w:val="28"/>
              </w:rPr>
              <w:t xml:space="preserve"> по изготовлению ортопедических матрасов</w:t>
            </w:r>
            <w:r w:rsidRPr="00C50DBC">
              <w:rPr>
                <w:rFonts w:ascii="Times New Roman" w:hAnsi="Times New Roman" w:cs="Times New Roman"/>
                <w:sz w:val="28"/>
                <w:szCs w:val="28"/>
                <w:lang w:val="kk-KZ"/>
              </w:rPr>
              <w:t xml:space="preserve">/ </w:t>
            </w:r>
            <w:r w:rsidRPr="00C50DBC">
              <w:rPr>
                <w:rFonts w:ascii="Times New Roman" w:hAnsi="Times New Roman" w:cs="Times New Roman"/>
                <w:sz w:val="28"/>
                <w:szCs w:val="28"/>
                <w:lang w:val="kk-KZ"/>
              </w:rPr>
              <w:lastRenderedPageBreak/>
              <w:t>Ортопедиялық матрастарды жасау бойынша жұмыстар – 3225000 (үш миллион екі жүз жиырма бес мың) теңге 00 тиын./ Три миллиона двести двадцать пять тысяч тенге 00 тиын.</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w:t>
            </w:r>
            <w:r w:rsidRPr="00C50DBC">
              <w:rPr>
                <w:rFonts w:ascii="Times New Roman" w:eastAsia="Times New Roman" w:hAnsi="Times New Roman" w:cs="Times New Roman"/>
                <w:color w:val="000000"/>
                <w:sz w:val="28"/>
                <w:szCs w:val="28"/>
                <w:lang w:val="kk-KZ"/>
              </w:rPr>
              <w:lastRenderedPageBreak/>
              <w:t>шығу тегі туралы сертификаты болуы шарт.</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4</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550E2" w:rsidRPr="00C50DBC" w:rsidRDefault="00B550E2" w:rsidP="00BF003A">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rPr>
              <w:t xml:space="preserve">Лот </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4 Работы по ремонту и модернизации принтеров с заменой их частей</w:t>
            </w:r>
            <w:r w:rsidRPr="00C50DBC">
              <w:rPr>
                <w:rFonts w:ascii="Times New Roman" w:hAnsi="Times New Roman" w:cs="Times New Roman"/>
                <w:sz w:val="28"/>
                <w:szCs w:val="28"/>
                <w:lang w:val="kk-KZ"/>
              </w:rPr>
              <w:t>/</w:t>
            </w:r>
            <w:r w:rsidRPr="00C50DBC">
              <w:rPr>
                <w:rFonts w:ascii="Times New Roman" w:hAnsi="Times New Roman" w:cs="Times New Roman"/>
                <w:sz w:val="28"/>
                <w:szCs w:val="28"/>
              </w:rPr>
              <w:t xml:space="preserve">Принтерлерді </w:t>
            </w:r>
            <w:r w:rsidRPr="00C50DBC">
              <w:rPr>
                <w:rFonts w:ascii="Times New Roman" w:hAnsi="Times New Roman" w:cs="Times New Roman"/>
                <w:sz w:val="28"/>
                <w:szCs w:val="28"/>
                <w:lang w:val="kk-KZ"/>
              </w:rPr>
              <w:t>жаңарта</w:t>
            </w:r>
            <w:r w:rsidRPr="00C50DBC">
              <w:rPr>
                <w:rFonts w:ascii="Times New Roman" w:hAnsi="Times New Roman" w:cs="Times New Roman"/>
                <w:sz w:val="28"/>
                <w:szCs w:val="28"/>
              </w:rPr>
              <w:t xml:space="preserve"> отырып жөндеу және жаңғырту</w:t>
            </w:r>
            <w:r w:rsidRPr="00C50DBC">
              <w:rPr>
                <w:rFonts w:ascii="Times New Roman" w:hAnsi="Times New Roman" w:cs="Times New Roman"/>
                <w:sz w:val="28"/>
                <w:szCs w:val="28"/>
                <w:lang w:val="kk-KZ"/>
              </w:rPr>
              <w:t xml:space="preserve"> – 174000 (бір жүз жетпіс төрт мың) теңге 00 тиын./  Сто семьдесят четыре тысячи тенге 00 тиын. </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5</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білім басқармасының "Кәмелетке толмағандарды </w:t>
            </w:r>
            <w:r w:rsidRPr="00C50DBC">
              <w:rPr>
                <w:rFonts w:ascii="Times New Roman" w:hAnsi="Times New Roman" w:cs="Times New Roman"/>
                <w:sz w:val="28"/>
                <w:szCs w:val="28"/>
                <w:lang w:val="kk-KZ"/>
              </w:rPr>
              <w:lastRenderedPageBreak/>
              <w:t>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550E2" w:rsidRPr="00C50DBC" w:rsidRDefault="00B550E2" w:rsidP="00BF003A">
            <w:pPr>
              <w:jc w:val="both"/>
              <w:rPr>
                <w:rFonts w:ascii="Times New Roman" w:hAnsi="Times New Roman" w:cs="Times New Roman"/>
                <w:sz w:val="28"/>
                <w:szCs w:val="28"/>
                <w:lang w:val="kk-KZ"/>
              </w:rPr>
            </w:pPr>
            <w:r w:rsidRPr="00C50DBC">
              <w:rPr>
                <w:rFonts w:ascii="Times New Roman" w:hAnsi="Times New Roman" w:cs="Times New Roman"/>
                <w:sz w:val="28"/>
                <w:szCs w:val="28"/>
                <w:lang w:val="kk-KZ"/>
              </w:rPr>
              <w:lastRenderedPageBreak/>
              <w:t xml:space="preserve">Лот №5 Работы по модернизаций и оснащений библиотеки/ Кітапхананы </w:t>
            </w:r>
            <w:r w:rsidRPr="00C50DBC">
              <w:rPr>
                <w:rFonts w:ascii="Times New Roman" w:hAnsi="Times New Roman" w:cs="Times New Roman"/>
                <w:sz w:val="28"/>
                <w:szCs w:val="28"/>
                <w:lang w:val="kk-KZ"/>
              </w:rPr>
              <w:lastRenderedPageBreak/>
              <w:t xml:space="preserve">жаңғырту және жабдықтау жұмыстары – 1185724.26 (бір миллион бір жүз сексен бес мың жеті жүз жиырма төрт) теңге 26 тиын./ Один миллион сто восемьдесят пять тысяч семьсот двадцать четыре тенге  двадцать шесть тиын. </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ab/>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Приобретение диваны для КГУ «Центр адаптации несовершеннолетних» </w:t>
            </w:r>
            <w:r w:rsidRPr="00C50DBC">
              <w:rPr>
                <w:rFonts w:ascii="Times New Roman" w:eastAsia="Times New Roman" w:hAnsi="Times New Roman" w:cs="Times New Roman"/>
                <w:color w:val="000000"/>
                <w:sz w:val="28"/>
                <w:szCs w:val="28"/>
                <w:lang w:val="kk-KZ"/>
              </w:rPr>
              <w:lastRenderedPageBreak/>
              <w:t>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tc>
      </w:tr>
    </w:tbl>
    <w:p w:rsidR="00B550E2" w:rsidRDefault="00B550E2" w:rsidP="00E47EA6">
      <w:pPr>
        <w:spacing w:after="0" w:line="276" w:lineRule="auto"/>
        <w:rPr>
          <w:rFonts w:ascii="Times New Roman" w:eastAsia="Times New Roman" w:hAnsi="Times New Roman" w:cs="Times New Roman"/>
          <w:color w:val="000000"/>
          <w:sz w:val="28"/>
          <w:lang w:val="kk-KZ"/>
        </w:rPr>
      </w:pP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bookmarkStart w:id="9" w:name="z254"/>
      <w:bookmarkEnd w:id="7"/>
      <w:r w:rsidRPr="00B550E2">
        <w:rPr>
          <w:rFonts w:ascii="Times New Roman" w:eastAsia="Times New Roman" w:hAnsi="Times New Roman" w:cs="Times New Roman"/>
          <w:b/>
          <w:bCs/>
          <w:color w:val="000000"/>
          <w:sz w:val="28"/>
          <w:szCs w:val="28"/>
          <w:lang w:val="kk-KZ"/>
        </w:rPr>
        <w:t>Күні</w:t>
      </w:r>
      <w:r w:rsidR="00B550E2" w:rsidRPr="00B550E2">
        <w:rPr>
          <w:rFonts w:ascii="Times New Roman" w:eastAsia="Times New Roman" w:hAnsi="Times New Roman" w:cs="Times New Roman"/>
          <w:b/>
          <w:bCs/>
          <w:color w:val="000000"/>
          <w:sz w:val="28"/>
          <w:szCs w:val="28"/>
          <w:lang w:val="kk-KZ"/>
        </w:rPr>
        <w:t xml:space="preserve"> </w:t>
      </w:r>
      <w:r w:rsidR="00C76A4D">
        <w:rPr>
          <w:rFonts w:ascii="Times New Roman" w:eastAsia="Times New Roman" w:hAnsi="Times New Roman" w:cs="Times New Roman"/>
          <w:b/>
          <w:bCs/>
          <w:color w:val="000000"/>
          <w:sz w:val="28"/>
          <w:szCs w:val="28"/>
          <w:lang w:val="en-US"/>
        </w:rPr>
        <w:t>22</w:t>
      </w:r>
      <w:r w:rsidR="00E47EA6" w:rsidRPr="00B550E2">
        <w:rPr>
          <w:rFonts w:ascii="Times New Roman" w:eastAsia="Times New Roman" w:hAnsi="Times New Roman" w:cs="Times New Roman"/>
          <w:b/>
          <w:bCs/>
          <w:color w:val="000000"/>
          <w:sz w:val="28"/>
          <w:szCs w:val="28"/>
          <w:lang w:val="kk-KZ"/>
        </w:rPr>
        <w:t>.</w:t>
      </w:r>
      <w:r w:rsidR="00B550E2">
        <w:rPr>
          <w:rFonts w:ascii="Times New Roman" w:eastAsia="Times New Roman" w:hAnsi="Times New Roman" w:cs="Times New Roman"/>
          <w:b/>
          <w:bCs/>
          <w:color w:val="000000"/>
          <w:sz w:val="28"/>
          <w:szCs w:val="28"/>
          <w:lang w:val="kk-KZ"/>
        </w:rPr>
        <w:t>09</w:t>
      </w:r>
      <w:r w:rsidR="00E47EA6" w:rsidRPr="00B550E2">
        <w:rPr>
          <w:rFonts w:ascii="Times New Roman" w:eastAsia="Times New Roman" w:hAnsi="Times New Roman" w:cs="Times New Roman"/>
          <w:b/>
          <w:bCs/>
          <w:color w:val="000000"/>
          <w:sz w:val="28"/>
          <w:szCs w:val="28"/>
          <w:lang w:val="kk-KZ"/>
        </w:rPr>
        <w:t>.202</w:t>
      </w:r>
      <w:r w:rsidR="00B550E2">
        <w:rPr>
          <w:rFonts w:ascii="Times New Roman" w:eastAsia="Times New Roman" w:hAnsi="Times New Roman" w:cs="Times New Roman"/>
          <w:b/>
          <w:bCs/>
          <w:color w:val="000000"/>
          <w:sz w:val="28"/>
          <w:szCs w:val="28"/>
          <w:lang w:val="kk-KZ"/>
        </w:rPr>
        <w:t xml:space="preserve">3 </w:t>
      </w:r>
      <w:r w:rsidR="00E47EA6" w:rsidRPr="00B550E2">
        <w:rPr>
          <w:rFonts w:ascii="Times New Roman" w:eastAsia="Times New Roman" w:hAnsi="Times New Roman" w:cs="Times New Roman"/>
          <w:b/>
          <w:bCs/>
          <w:color w:val="000000"/>
          <w:sz w:val="28"/>
          <w:szCs w:val="28"/>
          <w:lang w:val="kk-KZ"/>
        </w:rPr>
        <w:t>жыл</w:t>
      </w:r>
    </w:p>
    <w:p w:rsidR="00EF18F4" w:rsidRPr="00B550E2" w:rsidRDefault="00B02226" w:rsidP="00E47EA6">
      <w:pPr>
        <w:spacing w:after="0" w:line="276" w:lineRule="auto"/>
        <w:rPr>
          <w:rFonts w:ascii="Times New Roman" w:eastAsia="Times New Roman" w:hAnsi="Times New Roman" w:cs="Times New Roman"/>
          <w:b/>
          <w:bCs/>
          <w:color w:val="000000"/>
          <w:sz w:val="28"/>
          <w:szCs w:val="28"/>
          <w:lang w:val="kk-KZ"/>
        </w:rPr>
      </w:pPr>
      <w:bookmarkStart w:id="10" w:name="z255"/>
      <w:bookmarkEnd w:id="9"/>
      <w:r w:rsidRPr="00B550E2">
        <w:rPr>
          <w:rFonts w:ascii="Times New Roman" w:eastAsia="Times New Roman" w:hAnsi="Times New Roman" w:cs="Times New Roman"/>
          <w:b/>
          <w:bCs/>
          <w:color w:val="000000"/>
          <w:sz w:val="28"/>
          <w:szCs w:val="28"/>
          <w:lang w:val="kk-KZ"/>
        </w:rPr>
        <w:t>Ұйым</w:t>
      </w:r>
      <w:r w:rsidR="00B550E2">
        <w:rPr>
          <w:rFonts w:ascii="Times New Roman" w:eastAsia="Times New Roman" w:hAnsi="Times New Roman" w:cs="Times New Roman"/>
          <w:b/>
          <w:bCs/>
          <w:color w:val="000000"/>
          <w:sz w:val="28"/>
          <w:szCs w:val="28"/>
          <w:lang w:val="kk-KZ"/>
        </w:rPr>
        <w:t xml:space="preserve"> </w:t>
      </w:r>
      <w:r w:rsidRPr="00B550E2">
        <w:rPr>
          <w:rFonts w:ascii="Times New Roman" w:eastAsia="Times New Roman" w:hAnsi="Times New Roman" w:cs="Times New Roman"/>
          <w:b/>
          <w:bCs/>
          <w:color w:val="000000"/>
          <w:sz w:val="28"/>
          <w:szCs w:val="28"/>
          <w:lang w:val="kk-KZ"/>
        </w:rPr>
        <w:t>басшысының</w:t>
      </w:r>
      <w:r w:rsidR="00B550E2">
        <w:rPr>
          <w:rFonts w:ascii="Times New Roman" w:eastAsia="Times New Roman" w:hAnsi="Times New Roman" w:cs="Times New Roman"/>
          <w:b/>
          <w:bCs/>
          <w:color w:val="000000"/>
          <w:sz w:val="28"/>
          <w:szCs w:val="28"/>
          <w:lang w:val="kk-KZ"/>
        </w:rPr>
        <w:t xml:space="preserve"> </w:t>
      </w:r>
      <w:r w:rsidRPr="00B550E2">
        <w:rPr>
          <w:rFonts w:ascii="Times New Roman" w:eastAsia="Times New Roman" w:hAnsi="Times New Roman" w:cs="Times New Roman"/>
          <w:b/>
          <w:bCs/>
          <w:color w:val="000000"/>
          <w:sz w:val="28"/>
          <w:szCs w:val="28"/>
          <w:lang w:val="kk-KZ"/>
        </w:rPr>
        <w:t>қолы</w:t>
      </w:r>
    </w:p>
    <w:p w:rsidR="00ED6B33" w:rsidRPr="00B550E2" w:rsidRDefault="00ED6B33" w:rsidP="00E47EA6">
      <w:pPr>
        <w:spacing w:after="0" w:line="276" w:lineRule="auto"/>
        <w:rPr>
          <w:rFonts w:ascii="Times New Roman" w:eastAsia="Times New Roman" w:hAnsi="Times New Roman" w:cs="Times New Roman"/>
          <w:b/>
          <w:bCs/>
          <w:color w:val="000000"/>
          <w:sz w:val="28"/>
          <w:szCs w:val="28"/>
          <w:lang w:val="kk-KZ"/>
        </w:rPr>
      </w:pPr>
    </w:p>
    <w:p w:rsidR="00ED6B33" w:rsidRPr="00B550E2" w:rsidRDefault="00ED6B33" w:rsidP="00E47EA6">
      <w:pPr>
        <w:spacing w:after="0" w:line="276" w:lineRule="auto"/>
        <w:rPr>
          <w:rFonts w:ascii="Times New Roman" w:eastAsia="Times New Roman" w:hAnsi="Times New Roman" w:cs="Times New Roman"/>
          <w:b/>
          <w:bCs/>
          <w:color w:val="000000"/>
          <w:sz w:val="28"/>
          <w:szCs w:val="28"/>
          <w:lang w:val="kk-KZ"/>
        </w:rPr>
      </w:pPr>
      <w:r w:rsidRPr="00B550E2">
        <w:rPr>
          <w:rFonts w:ascii="Times New Roman" w:eastAsia="Times New Roman" w:hAnsi="Times New Roman" w:cs="Times New Roman"/>
          <w:b/>
          <w:bCs/>
          <w:color w:val="000000"/>
          <w:sz w:val="28"/>
          <w:szCs w:val="28"/>
          <w:lang w:val="kk-KZ"/>
        </w:rPr>
        <w:t>Э</w:t>
      </w:r>
      <w:r w:rsidR="00EF18F4" w:rsidRPr="00B550E2">
        <w:rPr>
          <w:rFonts w:ascii="Times New Roman" w:eastAsia="Times New Roman" w:hAnsi="Times New Roman" w:cs="Times New Roman"/>
          <w:b/>
          <w:bCs/>
          <w:color w:val="000000"/>
          <w:sz w:val="28"/>
          <w:szCs w:val="28"/>
          <w:lang w:val="kk-KZ"/>
        </w:rPr>
        <w:t>.</w:t>
      </w:r>
      <w:r w:rsidRPr="00B550E2">
        <w:rPr>
          <w:rFonts w:ascii="Times New Roman" w:eastAsia="Times New Roman" w:hAnsi="Times New Roman" w:cs="Times New Roman"/>
          <w:b/>
          <w:bCs/>
          <w:color w:val="000000"/>
          <w:sz w:val="28"/>
          <w:szCs w:val="28"/>
          <w:lang w:val="kk-KZ"/>
        </w:rPr>
        <w:t xml:space="preserve"> Байдерова</w:t>
      </w: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r w:rsidRPr="00B550E2">
        <w:rPr>
          <w:rFonts w:ascii="Times New Roman" w:eastAsia="Times New Roman" w:hAnsi="Times New Roman" w:cs="Times New Roman"/>
          <w:b/>
          <w:bCs/>
          <w:color w:val="000000"/>
          <w:sz w:val="28"/>
          <w:szCs w:val="28"/>
          <w:lang w:val="kk-KZ"/>
        </w:rPr>
        <w:t>_________________________</w:t>
      </w: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bookmarkStart w:id="11" w:name="z257"/>
      <w:bookmarkEnd w:id="10"/>
      <w:r w:rsidRPr="00B550E2">
        <w:rPr>
          <w:rFonts w:ascii="Times New Roman" w:eastAsia="Times New Roman" w:hAnsi="Times New Roman" w:cs="Times New Roman"/>
          <w:b/>
          <w:bCs/>
          <w:color w:val="000000"/>
          <w:sz w:val="28"/>
          <w:szCs w:val="28"/>
          <w:lang w:val="kk-KZ"/>
        </w:rPr>
        <w:t>М.О.</w:t>
      </w:r>
      <w:bookmarkEnd w:id="11"/>
    </w:p>
    <w:sectPr w:rsidR="00B02226" w:rsidRPr="00B550E2" w:rsidSect="00B34909">
      <w:pgSz w:w="16838" w:h="11906" w:orient="landscape"/>
      <w:pgMar w:top="568" w:right="395"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296B35"/>
    <w:rsid w:val="00030CD1"/>
    <w:rsid w:val="000660D3"/>
    <w:rsid w:val="000737B9"/>
    <w:rsid w:val="000E5582"/>
    <w:rsid w:val="00141379"/>
    <w:rsid w:val="00173FDA"/>
    <w:rsid w:val="001A1CBB"/>
    <w:rsid w:val="001C7008"/>
    <w:rsid w:val="001D4033"/>
    <w:rsid w:val="001E0C4C"/>
    <w:rsid w:val="001E4623"/>
    <w:rsid w:val="001F1A5F"/>
    <w:rsid w:val="00296B35"/>
    <w:rsid w:val="002A6D7D"/>
    <w:rsid w:val="00323241"/>
    <w:rsid w:val="003B22D2"/>
    <w:rsid w:val="003B5291"/>
    <w:rsid w:val="004409DC"/>
    <w:rsid w:val="0044663C"/>
    <w:rsid w:val="00584445"/>
    <w:rsid w:val="005D0195"/>
    <w:rsid w:val="006B0A09"/>
    <w:rsid w:val="0071638E"/>
    <w:rsid w:val="00743F49"/>
    <w:rsid w:val="007573DF"/>
    <w:rsid w:val="00776418"/>
    <w:rsid w:val="007A6044"/>
    <w:rsid w:val="007C4CF8"/>
    <w:rsid w:val="007D76DB"/>
    <w:rsid w:val="007E0AC8"/>
    <w:rsid w:val="008615F3"/>
    <w:rsid w:val="00872033"/>
    <w:rsid w:val="008A6F33"/>
    <w:rsid w:val="00965D87"/>
    <w:rsid w:val="009C66D7"/>
    <w:rsid w:val="009D36DC"/>
    <w:rsid w:val="00A6700E"/>
    <w:rsid w:val="00A9741F"/>
    <w:rsid w:val="00AC63DC"/>
    <w:rsid w:val="00B02226"/>
    <w:rsid w:val="00B23A2D"/>
    <w:rsid w:val="00B23EC2"/>
    <w:rsid w:val="00B33FF7"/>
    <w:rsid w:val="00B34909"/>
    <w:rsid w:val="00B5191F"/>
    <w:rsid w:val="00B550E2"/>
    <w:rsid w:val="00B716AE"/>
    <w:rsid w:val="00BD6E25"/>
    <w:rsid w:val="00BF1640"/>
    <w:rsid w:val="00C25783"/>
    <w:rsid w:val="00C44C14"/>
    <w:rsid w:val="00C76A4D"/>
    <w:rsid w:val="00CE70FA"/>
    <w:rsid w:val="00CF326C"/>
    <w:rsid w:val="00D83543"/>
    <w:rsid w:val="00DA1502"/>
    <w:rsid w:val="00DE287B"/>
    <w:rsid w:val="00DF7EA9"/>
    <w:rsid w:val="00E41FFD"/>
    <w:rsid w:val="00E47EA6"/>
    <w:rsid w:val="00E7554F"/>
    <w:rsid w:val="00EC4DD7"/>
    <w:rsid w:val="00ED6B33"/>
    <w:rsid w:val="00EF18F4"/>
    <w:rsid w:val="00EF47D9"/>
    <w:rsid w:val="00F6526A"/>
    <w:rsid w:val="00F8411F"/>
    <w:rsid w:val="00F91B64"/>
    <w:rsid w:val="00FC7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A3451-3C46-45AD-9F11-8ED6C4F5B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846</Words>
  <Characters>4823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 Windows</cp:lastModifiedBy>
  <cp:revision>114</cp:revision>
  <dcterms:created xsi:type="dcterms:W3CDTF">2020-01-16T04:19:00Z</dcterms:created>
  <dcterms:modified xsi:type="dcterms:W3CDTF">2023-09-27T19:26:00Z</dcterms:modified>
</cp:coreProperties>
</file>