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jc w:val="center"/>
        <w:tblLook w:val="04A0"/>
      </w:tblPr>
      <w:tblGrid>
        <w:gridCol w:w="9355"/>
      </w:tblGrid>
      <w:tr w:rsidR="00280F35" w:rsidRPr="00280F35" w:rsidTr="003B7AB5">
        <w:trPr>
          <w:trHeight w:val="30"/>
          <w:jc w:val="center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D36ECA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D36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14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D36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D36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</w:t>
      </w:r>
      <w:r w:rsidR="006B7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уналдық мемлекеттік мекемесіне 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Конкурстыңатауы</w:t>
      </w:r>
    </w:p>
    <w:p w:rsidR="00BB5669" w:rsidRDefault="00BB5669" w:rsidP="00BB5669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Жұмыстар мен қызметтерді </w:t>
      </w:r>
      <w:r w:rsidR="00F557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мемлекеттік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44E12" w:rsidRDefault="00D44E12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E44C27" w:rsidRDefault="00D44E12" w:rsidP="00D44E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F5574F" w:rsidRDefault="00D44E12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55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</w:t>
      </w:r>
      <w:r w:rsidR="00D36EC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сінің кәсіподақ ұйымының төрайым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ы – </w:t>
      </w:r>
      <w:r w:rsidR="00D36EC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Г.Жунисова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3)."Кәмелетке толмағандарды бейімдеу орталығы" коммуналдық мемлекеттік мекемесінің тәрбие ісі жөніндегі орынбасары – Курманалиева.Н.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Г.Аширбекова.</w:t>
      </w:r>
    </w:p>
    <w:p w:rsidR="00D44E12" w:rsidRPr="00BC4A0C" w:rsidRDefault="00D44E12" w:rsidP="00A040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5)."Кәмелетке толмағандарды бейімдеу орталығы" коммуналдық мемлекеттік мекемесінің </w:t>
      </w:r>
      <w:r w:rsidR="00D36EC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директорының шаруашылық ісі жөніндегі орынбасары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 –  </w:t>
      </w:r>
      <w:r w:rsidR="00D36ECA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Р.Сарсенгалиева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Default="00280F35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z418"/>
      <w:bookmarkEnd w:id="3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5" w:name="z419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D45CA8" w:rsidRDefault="00D45CA8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45CA8" w:rsidRDefault="00D45CA8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6" w:name="z420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Pr="006C424E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bookmarkStart w:id="7" w:name="z421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ҚР </w:t>
      </w:r>
      <w:r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8" w:name="z428"/>
      <w:bookmarkEnd w:id="7"/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44- тармағына сәйкес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қайта өткізілген конкурс өткізілмеді деп таны</w:t>
      </w:r>
      <w:bookmarkStart w:id="9" w:name="_GoBack"/>
      <w:bookmarkEnd w:id="9"/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лғанда конкурсты ұйымдастырушы қызмет көрсететін өнім берушіні немесе тауарларды жеткізушіні тарту туралы шешім қабылдайды. Сонымен қатар өнім берушіні тарту 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туралыҚазақстан Республикасы Білім және ғылым министрінің 2016 жылғы 30 маусымдағы № 412 бұйрығының 51-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тармақтарында көрсетілген тәртіппен жүзеге асырыл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сын. 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Осы хаттама конкурсты ұйымдастырушының жеке интернет-ресурсында ол болмаған жағдайда тиісті әкімшілік-аумақтық бірліктің аумағында таратылатын мерзімді баспасөз басылымдарда </w:t>
      </w:r>
      <w:r w:rsidR="00BB5669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жариялансын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  <w:bookmarkStart w:id="10" w:name="z430"/>
      <w:bookmarkEnd w:id="8"/>
    </w:p>
    <w:p w:rsidR="00280F35" w:rsidRP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956F6" w:rsidRPr="004049B3" w:rsidRDefault="002956F6" w:rsidP="002956F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2956F6" w:rsidRDefault="00D36ECA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2956F6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2956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Г.Жунисова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D36E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36ECA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мекемесінің </w:t>
      </w:r>
      <w:r w:rsidR="00D36ECA">
        <w:rPr>
          <w:rFonts w:ascii="Times New Roman" w:eastAsia="Calibri" w:hAnsi="Times New Roman" w:cs="Times New Roman"/>
          <w:sz w:val="28"/>
          <w:szCs w:val="28"/>
          <w:lang w:val="kk-KZ"/>
        </w:rPr>
        <w:t>директордың шаруашылық</w:t>
      </w:r>
    </w:p>
    <w:p w:rsidR="002956F6" w:rsidRPr="004049B3" w:rsidRDefault="00D36ECA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ісі жөніндегі орынбасары</w:t>
      </w:r>
      <w:r w:rsidR="002956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56F6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Р.Сарсенгалиева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10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3B7AB5">
      <w:head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86" w:rsidRDefault="00AD4D86" w:rsidP="00F5574F">
      <w:pPr>
        <w:spacing w:after="0" w:line="240" w:lineRule="auto"/>
      </w:pPr>
      <w:r>
        <w:separator/>
      </w:r>
    </w:p>
  </w:endnote>
  <w:endnote w:type="continuationSeparator" w:id="1">
    <w:p w:rsidR="00AD4D86" w:rsidRDefault="00AD4D86" w:rsidP="00F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86" w:rsidRDefault="00AD4D86" w:rsidP="00F5574F">
      <w:pPr>
        <w:spacing w:after="0" w:line="240" w:lineRule="auto"/>
      </w:pPr>
      <w:r>
        <w:separator/>
      </w:r>
    </w:p>
  </w:footnote>
  <w:footnote w:type="continuationSeparator" w:id="1">
    <w:p w:rsidR="00AD4D86" w:rsidRDefault="00AD4D86" w:rsidP="00F5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4F" w:rsidRPr="00F5574F" w:rsidRDefault="00F5574F" w:rsidP="00F5574F">
    <w:pPr>
      <w:pStyle w:val="a4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F5574F">
      <w:rPr>
        <w:rFonts w:ascii="Times New Roman" w:hAnsi="Times New Roman" w:cs="Times New Roman"/>
        <w:b/>
        <w:sz w:val="28"/>
        <w:szCs w:val="28"/>
        <w:lang w:val="kk-KZ"/>
      </w:rPr>
      <w:t xml:space="preserve">Қайта жариялау </w:t>
    </w:r>
    <w:r>
      <w:rPr>
        <w:rFonts w:ascii="Times New Roman" w:hAnsi="Times New Roman" w:cs="Times New Roman"/>
        <w:b/>
        <w:sz w:val="28"/>
        <w:szCs w:val="28"/>
        <w:lang w:val="kk-KZ"/>
      </w:rPr>
      <w:t>к</w:t>
    </w:r>
    <w:r w:rsidRPr="00F5574F">
      <w:rPr>
        <w:rFonts w:ascii="Times New Roman" w:hAnsi="Times New Roman" w:cs="Times New Roman"/>
        <w:b/>
        <w:sz w:val="28"/>
        <w:szCs w:val="28"/>
        <w:lang w:val="kk-KZ"/>
      </w:rPr>
      <w:t>онкурс қорытындылары туралы хаттама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2F"/>
    <w:rsid w:val="00030221"/>
    <w:rsid w:val="000A5C0C"/>
    <w:rsid w:val="001B54AF"/>
    <w:rsid w:val="001C242F"/>
    <w:rsid w:val="00280F35"/>
    <w:rsid w:val="002956F6"/>
    <w:rsid w:val="003B7AB5"/>
    <w:rsid w:val="003E69E9"/>
    <w:rsid w:val="00424635"/>
    <w:rsid w:val="00506C3D"/>
    <w:rsid w:val="00571EA8"/>
    <w:rsid w:val="006B7C37"/>
    <w:rsid w:val="006C424E"/>
    <w:rsid w:val="00825B3E"/>
    <w:rsid w:val="009B6A3F"/>
    <w:rsid w:val="00A040F0"/>
    <w:rsid w:val="00A50C76"/>
    <w:rsid w:val="00A8328F"/>
    <w:rsid w:val="00AD4D86"/>
    <w:rsid w:val="00BB5669"/>
    <w:rsid w:val="00BC4770"/>
    <w:rsid w:val="00BC4A0C"/>
    <w:rsid w:val="00C05B8F"/>
    <w:rsid w:val="00C24B42"/>
    <w:rsid w:val="00C52F57"/>
    <w:rsid w:val="00D36ECA"/>
    <w:rsid w:val="00D44E12"/>
    <w:rsid w:val="00D45CA8"/>
    <w:rsid w:val="00D8707F"/>
    <w:rsid w:val="00F5574F"/>
    <w:rsid w:val="00F60644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74F"/>
  </w:style>
  <w:style w:type="paragraph" w:styleId="a6">
    <w:name w:val="footer"/>
    <w:basedOn w:val="a"/>
    <w:link w:val="a7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43</cp:revision>
  <dcterms:created xsi:type="dcterms:W3CDTF">2022-12-22T18:39:00Z</dcterms:created>
  <dcterms:modified xsi:type="dcterms:W3CDTF">2024-05-16T12:08:00Z</dcterms:modified>
</cp:coreProperties>
</file>