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677B5" w14:textId="77777777" w:rsidR="00DF5C6E" w:rsidRPr="00DF5C6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55"/>
      </w:tblGrid>
      <w:tr w:rsidR="00DF5C6E" w:rsidRPr="006B4DC6" w14:paraId="4B812C7A" w14:textId="77777777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15"/>
              <w:gridCol w:w="3810"/>
            </w:tblGrid>
            <w:tr w:rsidR="00DF5C6E" w:rsidRPr="006B4DC6" w14:paraId="16CE8005" w14:textId="77777777" w:rsidTr="001E42F0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9B1953" w14:textId="77777777" w:rsidR="00DF5C6E" w:rsidRPr="00DF5C6E" w:rsidRDefault="00DF5C6E" w:rsidP="00DF5C6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5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272BF7" w14:textId="77777777" w:rsidR="00DF5C6E" w:rsidRPr="006B4DC6" w:rsidRDefault="00DF5C6E" w:rsidP="006B4DC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5-қосымша</w:t>
                  </w:r>
                </w:p>
              </w:tc>
            </w:tr>
          </w:tbl>
          <w:p w14:paraId="0B11F8C4" w14:textId="77777777" w:rsidR="00DF5C6E" w:rsidRPr="00DF5C6E" w:rsidRDefault="00DF5C6E" w:rsidP="00DF5C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60DE3443" w14:textId="77777777" w:rsidR="00490707" w:rsidRDefault="00490707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85"/>
    </w:p>
    <w:p w14:paraId="359423C8" w14:textId="68856770"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Тауарларды жеткізушіні таңдау өлшемшарттары</w:t>
      </w:r>
    </w:p>
    <w:bookmarkEnd w:id="0"/>
    <w:p w14:paraId="0F2D72DF" w14:textId="555183D0"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766"/>
        <w:gridCol w:w="1181"/>
        <w:gridCol w:w="3788"/>
      </w:tblGrid>
      <w:tr w:rsidR="00DF5C6E" w:rsidRPr="006F1D1E" w14:paraId="262C95D6" w14:textId="77777777" w:rsidTr="00490707">
        <w:trPr>
          <w:trHeight w:val="30"/>
          <w:tblCellSpacing w:w="0" w:type="nil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C85DD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286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8599B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Өлшемшарттар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85D9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Болмаған жағдайда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596F1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Болған жағдайда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B4DC6" w14:paraId="7DA93D11" w14:textId="77777777" w:rsidTr="00490707">
        <w:trPr>
          <w:trHeight w:val="30"/>
          <w:tblCellSpacing w:w="0" w:type="nil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F701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z287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A70C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 мәні болып табылатын тауар нарығындағы әлеуетті өнім берушінің жұмыс тәжірибесі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14E5A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A81E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 жылға 2 балдан, бірақ 10 балдан аспауы тиіс</w:t>
            </w:r>
          </w:p>
        </w:tc>
      </w:tr>
      <w:tr w:rsidR="00DF5C6E" w:rsidRPr="006F1D1E" w14:paraId="3C1F88EB" w14:textId="77777777" w:rsidTr="00490707">
        <w:trPr>
          <w:trHeight w:val="30"/>
          <w:tblCellSpacing w:w="0" w:type="nil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8C1E4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88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32676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Отандық тауар өндірушілер үшін тауарларды ерікті түрде сертификаттау туралы құжаттың бар болуы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76685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B424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14:paraId="0667AC08" w14:textId="77777777" w:rsidTr="00490707">
        <w:trPr>
          <w:trHeight w:val="30"/>
          <w:tblCellSpacing w:w="0" w:type="nil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46FEC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289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6E54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 стандарт талаптарына сәйкес сапа менеджментінің сертификатталған жүйесінің (сертификатталған жүйелерінің) бар болуы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34BD5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F083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14:paraId="23308919" w14:textId="77777777" w:rsidTr="00490707">
        <w:trPr>
          <w:trHeight w:val="30"/>
          <w:tblCellSpacing w:w="0" w:type="nil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6B99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290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FAB5D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Ұлттық стандарттар талаптарына сәйкес қоршаған ортаны басқару менеджментінің сертификатталған жүйесінің (сертификатталған жүйелерінің) және (немесе) экологиялық таза өнім </w:t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стандартына сәйкестікті растаудың бар болуы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E0660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4075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14:paraId="7CAF1348" w14:textId="77777777" w:rsidTr="00490707">
        <w:trPr>
          <w:trHeight w:val="30"/>
          <w:tblCellSpacing w:w="0" w:type="nil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83E3B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291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0F1D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 өндірісінің бар болуы (2 балдан аспауы тиіс)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88F6B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EB70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B4DC6" w14:paraId="2B39C404" w14:textId="77777777" w:rsidTr="00490707">
        <w:trPr>
          <w:trHeight w:val="30"/>
          <w:tblCellSpacing w:w="0" w:type="nil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AB10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292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7308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Тауарды арнайы көлікпен жеткізу (кемінде 3 балл)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DB2A" w14:textId="77777777" w:rsidR="00DF5C6E" w:rsidRPr="006F1D1E" w:rsidRDefault="00DF5C6E" w:rsidP="00DF5C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FAB42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 көлігінің болуы (3 балл), жалдап алу, өтеусіз пайдалану, лизинг және басқа да шарттар негізінде көліктің болуы (2 балл)</w:t>
            </w:r>
          </w:p>
        </w:tc>
      </w:tr>
      <w:tr w:rsidR="00DF5C6E" w:rsidRPr="006B4DC6" w14:paraId="5F708AC9" w14:textId="77777777" w:rsidTr="00490707">
        <w:trPr>
          <w:trHeight w:val="30"/>
          <w:tblCellSpacing w:w="0" w:type="nil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9A68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293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8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D672A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 жеткізушіге сипаттамалардың бар болуы (кемінде 3 балл)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98DC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319F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 (әр сипаттамаға 1 балдан, бірақ 3 балдан аспауы тиіс)</w:t>
            </w:r>
          </w:p>
        </w:tc>
      </w:tr>
      <w:tr w:rsidR="00DF5C6E" w:rsidRPr="006F1D1E" w14:paraId="3AA8AC84" w14:textId="77777777" w:rsidTr="00490707">
        <w:trPr>
          <w:trHeight w:val="30"/>
          <w:tblCellSpacing w:w="0" w:type="nil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1BC1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294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bookmarkEnd w:id="9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BA0A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 өнім берушілердің конкурс өткізілетін тиісті облыстардың, республикалық маңызы бар қаланың, астананың, аумағында кәсіпкер ретінде тіркелуінің бар болуы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00673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балл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2412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 балл</w:t>
            </w:r>
          </w:p>
        </w:tc>
      </w:tr>
    </w:tbl>
    <w:p w14:paraId="73EF2608" w14:textId="10A1E936" w:rsidR="00DF5C6E" w:rsidRPr="006F1D1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_GoBack"/>
      <w:bookmarkEnd w:id="10"/>
      <w:r w:rsidRPr="006F1D1E">
        <w:rPr>
          <w:rFonts w:ascii="Times New Roman" w:eastAsia="Times New Roman" w:hAnsi="Times New Roman" w:cs="Times New Roman"/>
          <w:color w:val="000000"/>
          <w:sz w:val="28"/>
        </w:rPr>
        <w:t>Ескертпе: 1-тармақ бойынша конкурстың мәні жөнінде тәжірибе бұған дейін жасасқан шарттармен расталады, 5-тармақ бойынша жабдықтарға құқық белгілеуші құжаттарды ұсыну қажет.</w:t>
      </w:r>
    </w:p>
    <w:p w14:paraId="7D868AF9" w14:textId="77777777" w:rsidR="00F6526A" w:rsidRDefault="00F6526A"/>
    <w:sectPr w:rsidR="00F6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3E"/>
    <w:rsid w:val="001203D3"/>
    <w:rsid w:val="00490707"/>
    <w:rsid w:val="006B4DC6"/>
    <w:rsid w:val="006F1D1E"/>
    <w:rsid w:val="008E4D3E"/>
    <w:rsid w:val="00DA1502"/>
    <w:rsid w:val="00DF5C6E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C0CE"/>
  <w15:chartTrackingRefBased/>
  <w15:docId w15:val="{37F9BB3C-9C55-4330-B687-F4514F94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2020-01-16T04:20:00Z</dcterms:created>
  <dcterms:modified xsi:type="dcterms:W3CDTF">2020-02-16T08:41:00Z</dcterms:modified>
</cp:coreProperties>
</file>