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A3685D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</w:pPr>
      <w:r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>Официальный сайт организаций</w:t>
      </w:r>
      <w:r w:rsidR="00494788"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 xml:space="preserve"> Официальный сайт организаций </w:t>
      </w:r>
      <w:hyperlink r:id="rId6" w:history="1">
        <w:r w:rsidR="00494788" w:rsidRPr="00A3685D">
          <w:rPr>
            <w:rStyle w:val="a3"/>
            <w:rFonts w:ascii="Times New Roman" w:eastAsia="Arial Unicode MS" w:hAnsi="Times New Roman" w:cs="Times New Roman"/>
            <w:b/>
            <w:color w:val="2F5496" w:themeColor="accent1" w:themeShade="BF"/>
            <w:sz w:val="28"/>
            <w:szCs w:val="28"/>
            <w:lang w:val="kk-KZ"/>
          </w:rPr>
          <w:t>https://shymcan.kz/</w:t>
        </w:r>
      </w:hyperlink>
    </w:p>
    <w:p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494788" w:rsidRDefault="00BD2DBE" w:rsidP="00677A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1" w:name="_Hlk6233896"/>
      <w:bookmarkStart w:id="2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- </w:t>
      </w:r>
      <w:hyperlink r:id="rId7" w:history="1">
        <w:r w:rsidR="00677A3A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  <w:bookmarkEnd w:id="1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МФ РК Комитет казнчейства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"РГУ БСН 120440011945КБЕ 11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ИИК </w:t>
      </w:r>
      <w:r w:rsidR="00677A3A" w:rsidRP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>KZ73070502360Е065001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2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</w:t>
      </w:r>
      <w:r w:rsidRPr="00530B8C">
        <w:rPr>
          <w:rFonts w:ascii="Times New Roman" w:eastAsia="Arial Unicode MS" w:hAnsi="Times New Roman" w:cs="Times New Roman"/>
          <w:b/>
          <w:sz w:val="28"/>
          <w:szCs w:val="28"/>
        </w:rPr>
        <w:t xml:space="preserve">Конкурс проводится с целью выбора поставщика </w:t>
      </w:r>
      <w:r w:rsidR="00AA58B7" w:rsidRPr="00530B8C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по</w:t>
      </w:r>
      <w:r w:rsidR="00281C31" w:rsidRPr="00530B8C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530B8C" w:rsidRPr="00530B8C">
        <w:rPr>
          <w:rFonts w:ascii="Times New Roman" w:eastAsia="Arial Unicode MS" w:hAnsi="Times New Roman" w:cs="Times New Roman"/>
          <w:b/>
          <w:sz w:val="28"/>
          <w:szCs w:val="28"/>
        </w:rPr>
        <w:t>оказанию текущему ремонту зданий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</w:t>
      </w:r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Сумма, выделенная по данному открытому конкурсу составляет – </w:t>
      </w:r>
      <w:r w:rsidR="00281C31"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kk-KZ"/>
        </w:rPr>
        <w:t>3500000</w:t>
      </w:r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(</w:t>
      </w:r>
      <w:r w:rsidR="00281C31"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kk-KZ"/>
        </w:rPr>
        <w:t>Три миллиона пятьсот</w:t>
      </w:r>
      <w:r w:rsidR="00281C31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тысяч</w:t>
      </w:r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) тенге 00 тиын. В том числе НДС. Сумма указана с учетом НДС</w:t>
      </w:r>
      <w:r w:rsidR="00677A3A" w:rsidRPr="00677A3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530B8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»</w:t>
      </w:r>
      <w:r w:rsidR="00530B8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Ма</w:t>
      </w:r>
      <w:r w:rsidR="00281C3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я 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281C3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530B8C">
        <w:rPr>
          <w:rFonts w:ascii="Times New Roman" w:eastAsia="Times New Roman" w:hAnsi="Times New Roman" w:cs="Times New Roman"/>
          <w:b/>
          <w:bCs/>
          <w:sz w:val="28"/>
          <w:lang w:val="kk-KZ"/>
        </w:rPr>
        <w:t>20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281C31">
        <w:rPr>
          <w:rFonts w:ascii="Times New Roman" w:eastAsia="Times New Roman" w:hAnsi="Times New Roman" w:cs="Times New Roman"/>
          <w:b/>
          <w:bCs/>
          <w:sz w:val="28"/>
          <w:lang w:val="kk-KZ"/>
        </w:rPr>
        <w:t>Май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677A3A">
        <w:rPr>
          <w:rFonts w:ascii="Times New Roman" w:eastAsia="Times New Roman" w:hAnsi="Times New Roman" w:cs="Times New Roman"/>
          <w:b/>
          <w:bCs/>
          <w:sz w:val="28"/>
          <w:lang w:val="kk-KZ"/>
        </w:rPr>
        <w:t>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677A3A" w:rsidRDefault="00677A3A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AF0E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83" w:rsidRDefault="00C85783" w:rsidP="001B511A">
      <w:pPr>
        <w:spacing w:after="0" w:line="240" w:lineRule="auto"/>
      </w:pPr>
      <w:r>
        <w:separator/>
      </w:r>
    </w:p>
  </w:endnote>
  <w:endnote w:type="continuationSeparator" w:id="1">
    <w:p w:rsidR="00C85783" w:rsidRDefault="00C85783" w:rsidP="001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83" w:rsidRDefault="00C85783" w:rsidP="001B511A">
      <w:pPr>
        <w:spacing w:after="0" w:line="240" w:lineRule="auto"/>
      </w:pPr>
      <w:r>
        <w:separator/>
      </w:r>
    </w:p>
  </w:footnote>
  <w:footnote w:type="continuationSeparator" w:id="1">
    <w:p w:rsidR="00C85783" w:rsidRDefault="00C85783" w:rsidP="001B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1A" w:rsidRPr="00690173" w:rsidRDefault="001B511A" w:rsidP="001B511A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281C31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08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281C31">
      <w:rPr>
        <w:rFonts w:ascii="Times New Roman" w:hAnsi="Times New Roman" w:cs="Times New Roman"/>
        <w:b/>
        <w:bCs/>
        <w:i/>
        <w:sz w:val="28"/>
        <w:szCs w:val="28"/>
      </w:rPr>
      <w:t>0</w:t>
    </w:r>
    <w:r w:rsidR="00281C31">
      <w:rPr>
        <w:rFonts w:ascii="Times New Roman" w:hAnsi="Times New Roman" w:cs="Times New Roman"/>
        <w:b/>
        <w:bCs/>
        <w:i/>
        <w:sz w:val="28"/>
        <w:szCs w:val="28"/>
        <w:lang w:val="kk-KZ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1B511A" w:rsidRDefault="001B51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897"/>
    <w:rsid w:val="000C039F"/>
    <w:rsid w:val="001B511A"/>
    <w:rsid w:val="00281C31"/>
    <w:rsid w:val="00494788"/>
    <w:rsid w:val="004E4607"/>
    <w:rsid w:val="005230FD"/>
    <w:rsid w:val="00530B8C"/>
    <w:rsid w:val="00623897"/>
    <w:rsid w:val="00677A3A"/>
    <w:rsid w:val="006C4839"/>
    <w:rsid w:val="006E0A84"/>
    <w:rsid w:val="00787E0C"/>
    <w:rsid w:val="007A1569"/>
    <w:rsid w:val="007E03C0"/>
    <w:rsid w:val="00956D5C"/>
    <w:rsid w:val="00A3685D"/>
    <w:rsid w:val="00AA58B7"/>
    <w:rsid w:val="00AF0E4E"/>
    <w:rsid w:val="00B2615A"/>
    <w:rsid w:val="00BD2DBE"/>
    <w:rsid w:val="00BF014A"/>
    <w:rsid w:val="00C85783"/>
    <w:rsid w:val="00C96254"/>
    <w:rsid w:val="00CC24CD"/>
    <w:rsid w:val="00D10BA1"/>
    <w:rsid w:val="00DA1502"/>
    <w:rsid w:val="00DA60D8"/>
    <w:rsid w:val="00DC2AE9"/>
    <w:rsid w:val="00E776DF"/>
    <w:rsid w:val="00F6526A"/>
    <w:rsid w:val="00FA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11A"/>
  </w:style>
  <w:style w:type="paragraph" w:styleId="a6">
    <w:name w:val="footer"/>
    <w:basedOn w:val="a"/>
    <w:link w:val="a7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dcterms:created xsi:type="dcterms:W3CDTF">2020-05-12T07:10:00Z</dcterms:created>
  <dcterms:modified xsi:type="dcterms:W3CDTF">2025-05-30T11:44:00Z</dcterms:modified>
</cp:coreProperties>
</file>